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16E" w:rsidRDefault="0057616E" w:rsidP="0057616E">
      <w:pPr>
        <w:jc w:val="center"/>
        <w:rPr>
          <w:b/>
          <w:u w:val="single"/>
          <w:lang w:val="es-ES"/>
        </w:rPr>
      </w:pPr>
      <w:r w:rsidRPr="00697530">
        <w:rPr>
          <w:b/>
          <w:u w:val="single"/>
          <w:lang w:val="es-ES"/>
        </w:rPr>
        <w:t xml:space="preserve">TECNOLOGÍA </w:t>
      </w:r>
      <w:r>
        <w:rPr>
          <w:b/>
          <w:u w:val="single"/>
          <w:lang w:val="es-ES"/>
        </w:rPr>
        <w:t>ACTIVIDAD PARA 4to GRADO</w:t>
      </w:r>
      <w:r w:rsidR="00275FB9">
        <w:rPr>
          <w:b/>
          <w:u w:val="single"/>
          <w:lang w:val="es-ES"/>
        </w:rPr>
        <w:t xml:space="preserve"> AB TM – ETAPA 9</w:t>
      </w:r>
    </w:p>
    <w:p w:rsidR="0057616E" w:rsidRDefault="0057616E" w:rsidP="0057616E">
      <w:pPr>
        <w:rPr>
          <w:b/>
          <w:u w:val="single"/>
          <w:lang w:val="es-ES"/>
        </w:rPr>
      </w:pPr>
      <w:r>
        <w:rPr>
          <w:b/>
          <w:u w:val="single"/>
          <w:lang w:val="es-ES"/>
        </w:rPr>
        <w:t>NOMBRE Y APELLIDO: _______________________________________________________</w:t>
      </w:r>
    </w:p>
    <w:p w:rsidR="0057616E" w:rsidRPr="00637AAB" w:rsidRDefault="0057616E" w:rsidP="0057616E">
      <w:pPr>
        <w:spacing w:line="240" w:lineRule="auto"/>
        <w:rPr>
          <w:rFonts w:asciiTheme="majorHAnsi" w:hAnsiTheme="majorHAnsi" w:cstheme="majorHAnsi"/>
          <w:b/>
          <w:sz w:val="24"/>
          <w:lang w:val="es-ES"/>
        </w:rPr>
      </w:pPr>
      <w:r w:rsidRPr="00637AAB">
        <w:rPr>
          <w:rFonts w:asciiTheme="majorHAnsi" w:hAnsiTheme="majorHAnsi" w:cstheme="majorHAnsi"/>
          <w:b/>
          <w:sz w:val="24"/>
          <w:lang w:val="es-ES"/>
        </w:rPr>
        <w:t xml:space="preserve">¡HOLA CHICOS! NOS ENCONTRAMOS DE NUEVO </w:t>
      </w:r>
      <w:r>
        <w:rPr>
          <w:rFonts w:asciiTheme="majorHAnsi" w:hAnsiTheme="majorHAnsi" w:cstheme="majorHAnsi"/>
          <w:b/>
          <w:sz w:val="24"/>
          <w:lang w:val="es-ES"/>
        </w:rPr>
        <w:t xml:space="preserve">CON LA ÚLTIMA </w:t>
      </w:r>
      <w:r w:rsidRPr="00637AAB">
        <w:rPr>
          <w:rFonts w:asciiTheme="majorHAnsi" w:hAnsiTheme="majorHAnsi" w:cstheme="majorHAnsi"/>
          <w:b/>
          <w:sz w:val="24"/>
          <w:lang w:val="es-ES"/>
        </w:rPr>
        <w:t>ACTIVIDAD</w:t>
      </w:r>
      <w:r>
        <w:rPr>
          <w:rFonts w:asciiTheme="majorHAnsi" w:hAnsiTheme="majorHAnsi" w:cstheme="majorHAnsi"/>
          <w:b/>
          <w:sz w:val="24"/>
          <w:lang w:val="es-ES"/>
        </w:rPr>
        <w:t xml:space="preserve"> ANTES DE LAS VACACIONES DE INVIERNO</w:t>
      </w:r>
      <w:proofErr w:type="gramStart"/>
      <w:r w:rsidR="00275FB9">
        <w:rPr>
          <w:rFonts w:asciiTheme="majorHAnsi" w:hAnsiTheme="majorHAnsi" w:cstheme="majorHAnsi"/>
          <w:b/>
          <w:sz w:val="24"/>
          <w:lang w:val="es-ES"/>
        </w:rPr>
        <w:t>!</w:t>
      </w:r>
      <w:bookmarkStart w:id="0" w:name="_GoBack"/>
      <w:bookmarkEnd w:id="0"/>
      <w:proofErr w:type="gramEnd"/>
    </w:p>
    <w:p w:rsidR="0057616E" w:rsidRDefault="0057616E" w:rsidP="0057616E">
      <w:pPr>
        <w:spacing w:line="240" w:lineRule="auto"/>
        <w:rPr>
          <w:rFonts w:asciiTheme="majorHAnsi" w:eastAsia="Calibri" w:hAnsiTheme="majorHAnsi" w:cstheme="majorHAnsi"/>
          <w:b/>
          <w:sz w:val="24"/>
          <w:lang w:val="es-ES"/>
        </w:rPr>
      </w:pPr>
      <w:r w:rsidRPr="00637AAB">
        <w:rPr>
          <w:rFonts w:asciiTheme="majorHAnsi" w:eastAsia="Calibri" w:hAnsiTheme="majorHAnsi" w:cstheme="majorHAnsi"/>
          <w:b/>
          <w:sz w:val="24"/>
          <w:lang w:val="es-ES"/>
        </w:rPr>
        <w:t>ES MUY IMPORTANTE QUE CUANDO ENVÍEN LA TAREA ESCRIBA</w:t>
      </w:r>
      <w:r>
        <w:rPr>
          <w:rFonts w:asciiTheme="majorHAnsi" w:eastAsia="Calibri" w:hAnsiTheme="majorHAnsi" w:cstheme="majorHAnsi"/>
          <w:b/>
          <w:sz w:val="24"/>
          <w:lang w:val="es-ES"/>
        </w:rPr>
        <w:t>N EN EL ASUNTO</w:t>
      </w:r>
      <w:proofErr w:type="gramStart"/>
      <w:r>
        <w:rPr>
          <w:rFonts w:asciiTheme="majorHAnsi" w:eastAsia="Calibri" w:hAnsiTheme="majorHAnsi" w:cstheme="majorHAnsi"/>
          <w:b/>
          <w:sz w:val="24"/>
          <w:lang w:val="es-ES"/>
        </w:rPr>
        <w:t>:  TECNOLOGÍA</w:t>
      </w:r>
      <w:proofErr w:type="gramEnd"/>
      <w:r>
        <w:rPr>
          <w:rFonts w:asciiTheme="majorHAnsi" w:eastAsia="Calibri" w:hAnsiTheme="majorHAnsi" w:cstheme="majorHAnsi"/>
          <w:b/>
          <w:sz w:val="24"/>
          <w:lang w:val="es-ES"/>
        </w:rPr>
        <w:t>- 4to</w:t>
      </w:r>
      <w:r w:rsidRPr="00637AAB">
        <w:rPr>
          <w:rFonts w:asciiTheme="majorHAnsi" w:eastAsia="Calibri" w:hAnsiTheme="majorHAnsi" w:cstheme="majorHAnsi"/>
          <w:b/>
          <w:sz w:val="24"/>
          <w:lang w:val="es-ES"/>
        </w:rPr>
        <w:t>O (“A” O “B” SEGÚN CORRESPONDA), EL APELLIDO Y EL NOMBRE DEL ALUMNO.</w:t>
      </w:r>
      <w:r>
        <w:rPr>
          <w:rFonts w:asciiTheme="majorHAnsi" w:eastAsia="Calibri" w:hAnsiTheme="majorHAnsi" w:cstheme="majorHAnsi"/>
          <w:b/>
          <w:sz w:val="24"/>
          <w:lang w:val="es-ES"/>
        </w:rPr>
        <w:t xml:space="preserve"> </w:t>
      </w:r>
    </w:p>
    <w:p w:rsidR="0057616E" w:rsidRDefault="0057616E" w:rsidP="00693F7C">
      <w:pP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Times New Roman"/>
          <w:b/>
          <w:bCs/>
          <w:color w:val="444444"/>
          <w:sz w:val="29"/>
          <w:szCs w:val="29"/>
          <w:bdr w:val="none" w:sz="0" w:space="0" w:color="auto" w:frame="1"/>
          <w:lang w:eastAsia="es-AR"/>
        </w:rPr>
      </w:pPr>
      <w:r>
        <w:rPr>
          <w:rFonts w:ascii="inherit" w:eastAsia="Times New Roman" w:hAnsi="inherit" w:cs="Times New Roman"/>
          <w:b/>
          <w:bCs/>
          <w:color w:val="444444"/>
          <w:sz w:val="29"/>
          <w:szCs w:val="29"/>
          <w:bdr w:val="none" w:sz="0" w:space="0" w:color="auto" w:frame="1"/>
          <w:lang w:eastAsia="es-AR"/>
        </w:rPr>
        <w:t>¡Vamos a trabajar con un material flexible para hacer bufandas!</w:t>
      </w:r>
    </w:p>
    <w:p w:rsidR="0057616E" w:rsidRDefault="0057616E" w:rsidP="00693F7C">
      <w:pP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Times New Roman"/>
          <w:b/>
          <w:bCs/>
          <w:color w:val="444444"/>
          <w:sz w:val="29"/>
          <w:szCs w:val="29"/>
          <w:bdr w:val="none" w:sz="0" w:space="0" w:color="auto" w:frame="1"/>
          <w:lang w:eastAsia="es-AR"/>
        </w:rPr>
      </w:pPr>
      <w:r>
        <w:rPr>
          <w:rFonts w:ascii="inherit" w:eastAsia="Times New Roman" w:hAnsi="inherit" w:cs="Times New Roman"/>
          <w:b/>
          <w:bCs/>
          <w:color w:val="444444"/>
          <w:sz w:val="29"/>
          <w:szCs w:val="29"/>
          <w:bdr w:val="none" w:sz="0" w:space="0" w:color="auto" w:frame="1"/>
          <w:lang w:eastAsia="es-AR"/>
        </w:rPr>
        <w:t>Utilizaremos una técnica</w:t>
      </w:r>
      <w:r w:rsidR="005F3BA2">
        <w:rPr>
          <w:rFonts w:ascii="inherit" w:eastAsia="Times New Roman" w:hAnsi="inherit" w:cs="Times New Roman"/>
          <w:b/>
          <w:bCs/>
          <w:color w:val="444444"/>
          <w:sz w:val="29"/>
          <w:szCs w:val="29"/>
          <w:bdr w:val="none" w:sz="0" w:space="0" w:color="auto" w:frame="1"/>
          <w:lang w:eastAsia="es-AR"/>
        </w:rPr>
        <w:t xml:space="preserve"> de tejido usando dos</w:t>
      </w:r>
      <w:r w:rsidR="0007654C">
        <w:rPr>
          <w:rFonts w:ascii="inherit" w:eastAsia="Times New Roman" w:hAnsi="inherit" w:cs="Times New Roman"/>
          <w:b/>
          <w:bCs/>
          <w:color w:val="444444"/>
          <w:sz w:val="29"/>
          <w:szCs w:val="29"/>
          <w:bdr w:val="none" w:sz="0" w:space="0" w:color="auto" w:frame="1"/>
          <w:lang w:eastAsia="es-AR"/>
        </w:rPr>
        <w:t xml:space="preserve"> caja</w:t>
      </w:r>
      <w:r w:rsidR="005F3BA2">
        <w:rPr>
          <w:rFonts w:ascii="inherit" w:eastAsia="Times New Roman" w:hAnsi="inherit" w:cs="Times New Roman"/>
          <w:b/>
          <w:bCs/>
          <w:color w:val="444444"/>
          <w:sz w:val="29"/>
          <w:szCs w:val="29"/>
          <w:bdr w:val="none" w:sz="0" w:space="0" w:color="auto" w:frame="1"/>
          <w:lang w:eastAsia="es-AR"/>
        </w:rPr>
        <w:t>s iguales</w:t>
      </w:r>
    </w:p>
    <w:p w:rsidR="005F3BA2" w:rsidRDefault="005F3BA2" w:rsidP="00693F7C">
      <w:pP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Times New Roman"/>
          <w:b/>
          <w:bCs/>
          <w:color w:val="444444"/>
          <w:sz w:val="29"/>
          <w:szCs w:val="29"/>
          <w:bdr w:val="none" w:sz="0" w:space="0" w:color="auto" w:frame="1"/>
          <w:lang w:eastAsia="es-AR"/>
        </w:rPr>
      </w:pPr>
      <w:r>
        <w:rPr>
          <w:rFonts w:ascii="inherit" w:eastAsia="Times New Roman" w:hAnsi="inherit" w:cs="Times New Roman"/>
          <w:b/>
          <w:bCs/>
          <w:color w:val="444444"/>
          <w:sz w:val="29"/>
          <w:szCs w:val="29"/>
          <w:bdr w:val="none" w:sz="0" w:space="0" w:color="auto" w:frame="1"/>
          <w:lang w:eastAsia="es-AR"/>
        </w:rPr>
        <w:t xml:space="preserve"> Al final les dejo el link de la explicación.</w:t>
      </w:r>
    </w:p>
    <w:p w:rsidR="0057616E" w:rsidRDefault="0057616E" w:rsidP="00693F7C">
      <w:pP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Times New Roman"/>
          <w:b/>
          <w:bCs/>
          <w:color w:val="444444"/>
          <w:sz w:val="29"/>
          <w:szCs w:val="29"/>
          <w:bdr w:val="none" w:sz="0" w:space="0" w:color="auto" w:frame="1"/>
          <w:lang w:eastAsia="es-AR"/>
        </w:rPr>
      </w:pPr>
    </w:p>
    <w:p w:rsidR="00693F7C" w:rsidRPr="00693F7C" w:rsidRDefault="00693F7C" w:rsidP="00693F7C">
      <w:pPr>
        <w:shd w:val="clear" w:color="auto" w:fill="FFFFFF"/>
        <w:spacing w:after="0" w:line="336" w:lineRule="atLeast"/>
        <w:textAlignment w:val="baseline"/>
        <w:rPr>
          <w:rFonts w:ascii="Ubuntu" w:eastAsia="Times New Roman" w:hAnsi="Ubuntu" w:cs="Times New Roman"/>
          <w:color w:val="444444"/>
          <w:sz w:val="29"/>
          <w:szCs w:val="29"/>
          <w:lang w:eastAsia="es-AR"/>
        </w:rPr>
      </w:pPr>
      <w:r w:rsidRPr="00693F7C">
        <w:rPr>
          <w:rFonts w:ascii="inherit" w:eastAsia="Times New Roman" w:hAnsi="inherit" w:cs="Times New Roman"/>
          <w:b/>
          <w:bCs/>
          <w:color w:val="444444"/>
          <w:sz w:val="29"/>
          <w:szCs w:val="29"/>
          <w:bdr w:val="none" w:sz="0" w:space="0" w:color="auto" w:frame="1"/>
          <w:lang w:eastAsia="es-AR"/>
        </w:rPr>
        <w:t>NECESITARÁS:</w:t>
      </w:r>
    </w:p>
    <w:p w:rsidR="00693F7C" w:rsidRPr="00693F7C" w:rsidRDefault="00693F7C" w:rsidP="00693F7C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Ubuntu" w:eastAsia="Times New Roman" w:hAnsi="Ubuntu" w:cs="Times New Roman"/>
          <w:color w:val="444444"/>
          <w:sz w:val="29"/>
          <w:szCs w:val="29"/>
          <w:lang w:eastAsia="es-AR"/>
        </w:rPr>
      </w:pPr>
      <w:r w:rsidRPr="00693F7C">
        <w:rPr>
          <w:rFonts w:ascii="Ubuntu" w:eastAsia="Times New Roman" w:hAnsi="Ubuntu" w:cs="Times New Roman"/>
          <w:color w:val="444444"/>
          <w:sz w:val="29"/>
          <w:szCs w:val="29"/>
          <w:lang w:eastAsia="es-AR"/>
        </w:rPr>
        <w:t>2 ca</w:t>
      </w:r>
      <w:r w:rsidR="0007654C">
        <w:rPr>
          <w:rFonts w:ascii="Ubuntu" w:eastAsia="Times New Roman" w:hAnsi="Ubuntu" w:cs="Times New Roman"/>
          <w:color w:val="444444"/>
          <w:sz w:val="29"/>
          <w:szCs w:val="29"/>
          <w:lang w:eastAsia="es-AR"/>
        </w:rPr>
        <w:t>jas vacías de pañuelos de papel o de zapatos</w:t>
      </w:r>
    </w:p>
    <w:p w:rsidR="00693F7C" w:rsidRPr="00693F7C" w:rsidRDefault="00693F7C" w:rsidP="00693F7C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Ubuntu" w:eastAsia="Times New Roman" w:hAnsi="Ubuntu" w:cs="Times New Roman"/>
          <w:color w:val="444444"/>
          <w:sz w:val="29"/>
          <w:szCs w:val="29"/>
          <w:lang w:eastAsia="es-AR"/>
        </w:rPr>
      </w:pPr>
      <w:r w:rsidRPr="00693F7C">
        <w:rPr>
          <w:rFonts w:ascii="Ubuntu" w:eastAsia="Times New Roman" w:hAnsi="Ubuntu" w:cs="Times New Roman"/>
          <w:color w:val="444444"/>
          <w:sz w:val="29"/>
          <w:szCs w:val="29"/>
          <w:lang w:eastAsia="es-AR"/>
        </w:rPr>
        <w:t>tijeras,</w:t>
      </w:r>
    </w:p>
    <w:p w:rsidR="00693F7C" w:rsidRPr="00693F7C" w:rsidRDefault="0007654C" w:rsidP="00693F7C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Ubuntu" w:eastAsia="Times New Roman" w:hAnsi="Ubuntu" w:cs="Times New Roman"/>
          <w:color w:val="444444"/>
          <w:sz w:val="29"/>
          <w:szCs w:val="29"/>
          <w:lang w:eastAsia="es-AR"/>
        </w:rPr>
      </w:pPr>
      <w:r>
        <w:rPr>
          <w:rFonts w:ascii="Ubuntu" w:eastAsia="Times New Roman" w:hAnsi="Ubuntu" w:cs="Times New Roman"/>
          <w:color w:val="444444"/>
          <w:sz w:val="29"/>
          <w:szCs w:val="29"/>
          <w:lang w:eastAsia="es-AR"/>
        </w:rPr>
        <w:t>lana</w:t>
      </w:r>
      <w:r w:rsidR="00693F7C" w:rsidRPr="00693F7C">
        <w:rPr>
          <w:rFonts w:ascii="Ubuntu" w:eastAsia="Times New Roman" w:hAnsi="Ubuntu" w:cs="Times New Roman"/>
          <w:color w:val="444444"/>
          <w:sz w:val="29"/>
          <w:szCs w:val="29"/>
          <w:lang w:eastAsia="es-AR"/>
        </w:rPr>
        <w:t xml:space="preserve"> para tejer,</w:t>
      </w:r>
    </w:p>
    <w:p w:rsidR="00693F7C" w:rsidRPr="00693F7C" w:rsidRDefault="00693F7C" w:rsidP="00693F7C">
      <w:pPr>
        <w:numPr>
          <w:ilvl w:val="0"/>
          <w:numId w:val="1"/>
        </w:numPr>
        <w:shd w:val="clear" w:color="auto" w:fill="FFFFFF"/>
        <w:spacing w:after="0" w:line="240" w:lineRule="auto"/>
        <w:ind w:left="456"/>
        <w:textAlignment w:val="baseline"/>
        <w:rPr>
          <w:rFonts w:ascii="Ubuntu" w:eastAsia="Times New Roman" w:hAnsi="Ubuntu" w:cs="Times New Roman"/>
          <w:color w:val="444444"/>
          <w:sz w:val="29"/>
          <w:szCs w:val="29"/>
          <w:lang w:eastAsia="es-AR"/>
        </w:rPr>
      </w:pPr>
      <w:r w:rsidRPr="00693F7C">
        <w:rPr>
          <w:rFonts w:ascii="Ubuntu" w:eastAsia="Times New Roman" w:hAnsi="Ubuntu" w:cs="Times New Roman"/>
          <w:color w:val="444444"/>
          <w:sz w:val="29"/>
          <w:szCs w:val="29"/>
          <w:lang w:eastAsia="es-AR"/>
        </w:rPr>
        <w:t>cinta adhesiva.</w:t>
      </w:r>
    </w:p>
    <w:p w:rsidR="00693F7C" w:rsidRPr="00693F7C" w:rsidRDefault="00693F7C" w:rsidP="00693F7C">
      <w:pPr>
        <w:shd w:val="clear" w:color="auto" w:fill="FFFFFF"/>
        <w:spacing w:after="0" w:line="336" w:lineRule="atLeast"/>
        <w:textAlignment w:val="baseline"/>
        <w:rPr>
          <w:rFonts w:ascii="Ubuntu" w:eastAsia="Times New Roman" w:hAnsi="Ubuntu" w:cs="Times New Roman"/>
          <w:color w:val="444444"/>
          <w:sz w:val="29"/>
          <w:szCs w:val="29"/>
          <w:lang w:eastAsia="es-AR"/>
        </w:rPr>
      </w:pPr>
      <w:r w:rsidRPr="00693F7C">
        <w:rPr>
          <w:rFonts w:ascii="inherit" w:eastAsia="Times New Roman" w:hAnsi="inherit" w:cs="Times New Roman"/>
          <w:b/>
          <w:bCs/>
          <w:color w:val="444444"/>
          <w:sz w:val="29"/>
          <w:szCs w:val="29"/>
          <w:bdr w:val="none" w:sz="0" w:space="0" w:color="auto" w:frame="1"/>
          <w:lang w:eastAsia="es-AR"/>
        </w:rPr>
        <w:t>PROCEDIMIENTO:</w:t>
      </w:r>
    </w:p>
    <w:p w:rsidR="0007654C" w:rsidRPr="0007654C" w:rsidRDefault="0007654C" w:rsidP="0007654C">
      <w:pPr>
        <w:shd w:val="clear" w:color="auto" w:fill="FFFFFF"/>
        <w:spacing w:before="300" w:after="300" w:line="336" w:lineRule="atLeast"/>
        <w:textAlignment w:val="baseline"/>
        <w:rPr>
          <w:rFonts w:ascii="inherit" w:eastAsia="Times New Roman" w:hAnsi="inherit" w:cs="Times New Roman"/>
          <w:color w:val="444444"/>
          <w:sz w:val="29"/>
          <w:szCs w:val="29"/>
          <w:lang w:eastAsia="es-AR"/>
        </w:rPr>
      </w:pPr>
      <w:r w:rsidRPr="0007654C">
        <w:rPr>
          <w:rFonts w:ascii="inherit" w:eastAsia="Times New Roman" w:hAnsi="inherit" w:cs="Times New Roman"/>
          <w:color w:val="444444"/>
          <w:sz w:val="29"/>
          <w:szCs w:val="29"/>
          <w:lang w:eastAsia="es-AR"/>
        </w:rPr>
        <w:t>1. Recorta lo</w:t>
      </w:r>
      <w:r w:rsidR="005F3BA2">
        <w:rPr>
          <w:rFonts w:ascii="inherit" w:eastAsia="Times New Roman" w:hAnsi="inherit" w:cs="Times New Roman"/>
          <w:color w:val="444444"/>
          <w:sz w:val="29"/>
          <w:szCs w:val="29"/>
          <w:lang w:eastAsia="es-AR"/>
        </w:rPr>
        <w:t xml:space="preserve">s fondos de ambas cajas. Meterla una dentro la otra. </w:t>
      </w:r>
      <w:proofErr w:type="spellStart"/>
      <w:r w:rsidR="005F3BA2">
        <w:rPr>
          <w:rFonts w:ascii="inherit" w:eastAsia="Times New Roman" w:hAnsi="inherit" w:cs="Times New Roman"/>
          <w:color w:val="444444"/>
          <w:sz w:val="29"/>
          <w:szCs w:val="29"/>
          <w:lang w:eastAsia="es-AR"/>
        </w:rPr>
        <w:t>Hacé</w:t>
      </w:r>
      <w:proofErr w:type="spellEnd"/>
      <w:r w:rsidRPr="0007654C">
        <w:rPr>
          <w:rFonts w:ascii="inherit" w:eastAsia="Times New Roman" w:hAnsi="inherit" w:cs="Times New Roman"/>
          <w:color w:val="444444"/>
          <w:sz w:val="29"/>
          <w:szCs w:val="29"/>
          <w:lang w:eastAsia="es-AR"/>
        </w:rPr>
        <w:t xml:space="preserve"> </w:t>
      </w:r>
      <w:r w:rsidR="005F3BA2">
        <w:rPr>
          <w:rFonts w:ascii="inherit" w:eastAsia="Times New Roman" w:hAnsi="inherit" w:cs="Times New Roman"/>
          <w:color w:val="444444"/>
          <w:sz w:val="29"/>
          <w:szCs w:val="29"/>
          <w:lang w:eastAsia="es-AR"/>
        </w:rPr>
        <w:t>cortes</w:t>
      </w:r>
      <w:r w:rsidRPr="0007654C">
        <w:rPr>
          <w:rFonts w:ascii="inherit" w:eastAsia="Times New Roman" w:hAnsi="inherit" w:cs="Times New Roman"/>
          <w:color w:val="444444"/>
          <w:sz w:val="29"/>
          <w:szCs w:val="29"/>
          <w:lang w:eastAsia="es-AR"/>
        </w:rPr>
        <w:t xml:space="preserve"> por el perímetro de la caja, a una distancia de 3 cm entre ellas. La profundidad de </w:t>
      </w:r>
      <w:r w:rsidR="005F3BA2">
        <w:rPr>
          <w:rFonts w:ascii="inherit" w:eastAsia="Times New Roman" w:hAnsi="inherit" w:cs="Times New Roman"/>
          <w:color w:val="444444"/>
          <w:sz w:val="29"/>
          <w:szCs w:val="29"/>
          <w:lang w:eastAsia="es-AR"/>
        </w:rPr>
        <w:t>los cortes</w:t>
      </w:r>
      <w:r w:rsidRPr="0007654C">
        <w:rPr>
          <w:rFonts w:ascii="inherit" w:eastAsia="Times New Roman" w:hAnsi="inherit" w:cs="Times New Roman"/>
          <w:color w:val="444444"/>
          <w:sz w:val="29"/>
          <w:szCs w:val="29"/>
          <w:lang w:eastAsia="es-AR"/>
        </w:rPr>
        <w:t xml:space="preserve"> debe alcanzar 2 cm. </w:t>
      </w:r>
      <w:r w:rsidR="005F3BA2">
        <w:rPr>
          <w:rFonts w:ascii="inherit" w:eastAsia="Times New Roman" w:hAnsi="inherit" w:cs="Times New Roman"/>
          <w:color w:val="444444"/>
          <w:sz w:val="29"/>
          <w:szCs w:val="29"/>
          <w:lang w:eastAsia="es-AR"/>
        </w:rPr>
        <w:t xml:space="preserve">Con la tijera, </w:t>
      </w:r>
      <w:proofErr w:type="spellStart"/>
      <w:r w:rsidR="005F3BA2">
        <w:rPr>
          <w:rFonts w:ascii="inherit" w:eastAsia="Times New Roman" w:hAnsi="inherit" w:cs="Times New Roman"/>
          <w:color w:val="444444"/>
          <w:sz w:val="29"/>
          <w:szCs w:val="29"/>
          <w:lang w:eastAsia="es-AR"/>
        </w:rPr>
        <w:t>hacé</w:t>
      </w:r>
      <w:proofErr w:type="spellEnd"/>
      <w:r w:rsidRPr="0007654C">
        <w:rPr>
          <w:rFonts w:ascii="inherit" w:eastAsia="Times New Roman" w:hAnsi="inherit" w:cs="Times New Roman"/>
          <w:color w:val="444444"/>
          <w:sz w:val="29"/>
          <w:szCs w:val="29"/>
          <w:lang w:eastAsia="es-AR"/>
        </w:rPr>
        <w:t xml:space="preserve"> recortes para formar «dientes», como se muestra en la foto</w:t>
      </w:r>
      <w:r w:rsidR="005F3BA2">
        <w:rPr>
          <w:rFonts w:ascii="inherit" w:eastAsia="Times New Roman" w:hAnsi="inherit" w:cs="Times New Roman"/>
          <w:color w:val="444444"/>
          <w:sz w:val="29"/>
          <w:szCs w:val="29"/>
          <w:lang w:eastAsia="es-AR"/>
        </w:rPr>
        <w:t>. Las esquinas de la caja mantener</w:t>
      </w:r>
      <w:r w:rsidRPr="0007654C">
        <w:rPr>
          <w:rFonts w:ascii="inherit" w:eastAsia="Times New Roman" w:hAnsi="inherit" w:cs="Times New Roman"/>
          <w:color w:val="444444"/>
          <w:sz w:val="29"/>
          <w:szCs w:val="29"/>
          <w:lang w:eastAsia="es-AR"/>
        </w:rPr>
        <w:t>las intactas.</w:t>
      </w:r>
    </w:p>
    <w:p w:rsidR="008F7CC6" w:rsidRDefault="0007654C">
      <w:r>
        <w:rPr>
          <w:noProof/>
          <w:lang w:val="es-MX" w:eastAsia="es-MX"/>
        </w:rPr>
        <w:drawing>
          <wp:inline distT="0" distB="0" distL="0" distR="0">
            <wp:extent cx="5400040" cy="2753995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5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B15" w:rsidRPr="00A87B15" w:rsidRDefault="00A87B15" w:rsidP="00A87B15"/>
    <w:p w:rsidR="00A87B15" w:rsidRDefault="005F3BA2" w:rsidP="00A87B15">
      <w:r>
        <w:t xml:space="preserve">2. Con cinta adhesiva </w:t>
      </w:r>
      <w:proofErr w:type="spellStart"/>
      <w:r>
        <w:t>pegá</w:t>
      </w:r>
      <w:proofErr w:type="spellEnd"/>
      <w:r>
        <w:t xml:space="preserve"> la punta de la lana </w:t>
      </w:r>
      <w:r w:rsidR="00A87B15" w:rsidRPr="00A87B15">
        <w:t>en e</w:t>
      </w:r>
      <w:r>
        <w:t xml:space="preserve">l lado exterior de la caja. </w:t>
      </w:r>
      <w:proofErr w:type="spellStart"/>
      <w:r>
        <w:t>Com</w:t>
      </w:r>
      <w:r w:rsidR="00A87B15" w:rsidRPr="00A87B15">
        <w:t>e</w:t>
      </w:r>
      <w:r>
        <w:t>nza</w:t>
      </w:r>
      <w:proofErr w:type="spellEnd"/>
      <w:r>
        <w:t xml:space="preserve"> por rodear</w:t>
      </w:r>
      <w:r w:rsidR="00A87B15" w:rsidRPr="00A87B15">
        <w:t xml:space="preserve"> cada «diente» con la hebra, </w:t>
      </w:r>
      <w:r>
        <w:t>por todo el</w:t>
      </w:r>
      <w:r w:rsidR="00A87B15" w:rsidRPr="00A87B15">
        <w:t xml:space="preserve"> largo del perímetro de la caja</w:t>
      </w:r>
    </w:p>
    <w:p w:rsidR="00A87B15" w:rsidRDefault="00A87B15" w:rsidP="00A87B15">
      <w:r>
        <w:rPr>
          <w:noProof/>
          <w:lang w:val="es-MX" w:eastAsia="es-MX"/>
        </w:rPr>
        <w:lastRenderedPageBreak/>
        <w:drawing>
          <wp:inline distT="0" distB="0" distL="0" distR="0">
            <wp:extent cx="5400040" cy="286194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6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B15" w:rsidRPr="00A87B15" w:rsidRDefault="00A87B15" w:rsidP="00A87B15"/>
    <w:p w:rsidR="00A87B15" w:rsidRPr="00A87B15" w:rsidRDefault="005F3BA2" w:rsidP="00A87B15">
      <w:r>
        <w:t>3. Seguí</w:t>
      </w:r>
      <w:r w:rsidR="00A87B15" w:rsidRPr="00A87B15">
        <w:t xml:space="preserve"> las instrucciones que se muestran en el vídeo, mira atentamen</w:t>
      </w:r>
      <w:r>
        <w:t xml:space="preserve">te para no confundirte. </w:t>
      </w:r>
      <w:proofErr w:type="spellStart"/>
      <w:r>
        <w:t>Continá</w:t>
      </w:r>
      <w:proofErr w:type="spellEnd"/>
      <w:r w:rsidR="00A87B15" w:rsidRPr="00A87B15">
        <w:t xml:space="preserve"> tejiendo hasta que obtengas la </w:t>
      </w:r>
      <w:r>
        <w:t>longitud necesaria de la bufanda.</w:t>
      </w:r>
    </w:p>
    <w:p w:rsidR="00A87B15" w:rsidRPr="00A87B15" w:rsidRDefault="00A87B15" w:rsidP="00A87B15">
      <w:r>
        <w:rPr>
          <w:noProof/>
          <w:lang w:val="es-MX" w:eastAsia="es-MX"/>
        </w:rPr>
        <w:drawing>
          <wp:inline distT="0" distB="0" distL="0" distR="0">
            <wp:extent cx="5400040" cy="282575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2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7B15" w:rsidRPr="00A87B15" w:rsidRDefault="00A87B15" w:rsidP="00A87B15"/>
    <w:p w:rsidR="00A87B15" w:rsidRDefault="00A87B15" w:rsidP="00A87B15">
      <w:r w:rsidRPr="00A87B15">
        <w:t>4. Extrae la bufanda de la caja por el orificio del fondo. Al terminar la última vuelta, fija la hebra.</w:t>
      </w:r>
    </w:p>
    <w:p w:rsidR="00A87B15" w:rsidRDefault="00A87B15" w:rsidP="00A87B15">
      <w:r>
        <w:rPr>
          <w:noProof/>
          <w:lang w:val="es-MX" w:eastAsia="es-MX"/>
        </w:rPr>
        <w:lastRenderedPageBreak/>
        <w:drawing>
          <wp:inline distT="0" distB="0" distL="0" distR="0">
            <wp:extent cx="5400040" cy="2861945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6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3BA2" w:rsidRDefault="005F3BA2" w:rsidP="00A87B15"/>
    <w:tbl>
      <w:tblPr>
        <w:tblStyle w:val="Tablaconcuadrcula"/>
        <w:tblW w:w="0" w:type="auto"/>
        <w:tblBorders>
          <w:top w:val="single" w:sz="18" w:space="0" w:color="00B050"/>
          <w:left w:val="single" w:sz="18" w:space="0" w:color="00B050"/>
          <w:bottom w:val="single" w:sz="18" w:space="0" w:color="00B050"/>
          <w:right w:val="single" w:sz="18" w:space="0" w:color="00B050"/>
          <w:insideH w:val="single" w:sz="18" w:space="0" w:color="00B050"/>
          <w:insideV w:val="single" w:sz="18" w:space="0" w:color="00B050"/>
        </w:tblBorders>
        <w:tblLook w:val="04A0" w:firstRow="1" w:lastRow="0" w:firstColumn="1" w:lastColumn="0" w:noHBand="0" w:noVBand="1"/>
      </w:tblPr>
      <w:tblGrid>
        <w:gridCol w:w="8458"/>
      </w:tblGrid>
      <w:tr w:rsidR="005F3BA2" w:rsidRPr="005F3BA2" w:rsidTr="005F3BA2">
        <w:tc>
          <w:tcPr>
            <w:tcW w:w="8494" w:type="dxa"/>
            <w:shd w:val="clear" w:color="auto" w:fill="FFE599" w:themeFill="accent4" w:themeFillTint="66"/>
          </w:tcPr>
          <w:p w:rsidR="005F3BA2" w:rsidRPr="005F3BA2" w:rsidRDefault="00275FB9" w:rsidP="00E54842">
            <w:hyperlink r:id="rId9" w:history="1">
              <w:r w:rsidR="005F3BA2" w:rsidRPr="005F3BA2">
                <w:rPr>
                  <w:color w:val="0000FF"/>
                  <w:u w:val="single"/>
                </w:rPr>
                <w:t>https://www.facebook.com/ManualidadesDIYs/videos/bufanda-de-caja/1794715187441718/</w:t>
              </w:r>
            </w:hyperlink>
          </w:p>
        </w:tc>
      </w:tr>
    </w:tbl>
    <w:p w:rsidR="0007654C" w:rsidRDefault="0007654C" w:rsidP="005F3BA2"/>
    <w:sectPr w:rsidR="0007654C" w:rsidSect="0057616E">
      <w:pgSz w:w="11906" w:h="16838"/>
      <w:pgMar w:top="1417" w:right="1701" w:bottom="1417" w:left="1701" w:header="708" w:footer="708" w:gutter="0"/>
      <w:pgBorders w:offsetFrom="page">
        <w:top w:val="gingerbreadMan" w:sz="31" w:space="24" w:color="FFFF00"/>
        <w:left w:val="gingerbreadMan" w:sz="31" w:space="24" w:color="FFFF00"/>
        <w:bottom w:val="gingerbreadMan" w:sz="31" w:space="24" w:color="FFFF00"/>
        <w:right w:val="gingerbreadMan" w:sz="31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Ubuntu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19DE"/>
    <w:multiLevelType w:val="multilevel"/>
    <w:tmpl w:val="2F7AC8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6F29F2"/>
    <w:multiLevelType w:val="multilevel"/>
    <w:tmpl w:val="D07E14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EE7CCD"/>
    <w:multiLevelType w:val="multilevel"/>
    <w:tmpl w:val="327AC2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728EE"/>
    <w:multiLevelType w:val="multilevel"/>
    <w:tmpl w:val="F7A648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7C"/>
    <w:rsid w:val="0007654C"/>
    <w:rsid w:val="00270F6F"/>
    <w:rsid w:val="00275FB9"/>
    <w:rsid w:val="0057616E"/>
    <w:rsid w:val="005F3BA2"/>
    <w:rsid w:val="00693F7C"/>
    <w:rsid w:val="008F7CC6"/>
    <w:rsid w:val="00A8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576D5C-267A-4C9B-9F44-D59880C75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87B15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5F3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5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1929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856535481">
                              <w:marLeft w:val="50"/>
                              <w:marRight w:val="50"/>
                              <w:marTop w:val="150"/>
                              <w:marBottom w:val="15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98365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66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8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26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31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81439">
                                                      <w:marLeft w:val="75"/>
                                                      <w:marRight w:val="52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238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222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235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97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888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10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0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162309563">
                              <w:marLeft w:val="50"/>
                              <w:marRight w:val="50"/>
                              <w:marTop w:val="150"/>
                              <w:marBottom w:val="15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88298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94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18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12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42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965407">
                                                      <w:marLeft w:val="75"/>
                                                      <w:marRight w:val="52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4562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243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44163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8597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0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19202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8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54610974">
                              <w:marLeft w:val="50"/>
                              <w:marRight w:val="50"/>
                              <w:marTop w:val="150"/>
                              <w:marBottom w:val="15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50163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345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292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83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307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2525748">
                                                      <w:marLeft w:val="75"/>
                                                      <w:marRight w:val="52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17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13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8651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39710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3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56619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9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2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780147284">
                              <w:marLeft w:val="50"/>
                              <w:marRight w:val="50"/>
                              <w:marTop w:val="150"/>
                              <w:marBottom w:val="15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05801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171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56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564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415788">
                                                      <w:marLeft w:val="75"/>
                                                      <w:marRight w:val="52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4205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8002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9155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24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9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726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7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9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410737453">
                              <w:marLeft w:val="50"/>
                              <w:marRight w:val="50"/>
                              <w:marTop w:val="150"/>
                              <w:marBottom w:val="15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73632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34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84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45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945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945230">
                                                      <w:marLeft w:val="75"/>
                                                      <w:marRight w:val="525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021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52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8279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0029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ManualidadesDIYs/videos/bufanda-de-caja/1794715187441718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Figueredo</dc:creator>
  <cp:keywords/>
  <dc:description/>
  <cp:lastModifiedBy>Hernan</cp:lastModifiedBy>
  <cp:revision>2</cp:revision>
  <dcterms:created xsi:type="dcterms:W3CDTF">2020-07-14T12:39:00Z</dcterms:created>
  <dcterms:modified xsi:type="dcterms:W3CDTF">2020-07-14T12:39:00Z</dcterms:modified>
</cp:coreProperties>
</file>